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C3" w:rsidRDefault="002E01C3">
      <w:pPr>
        <w:spacing w:after="0" w:line="240" w:lineRule="auto"/>
        <w:jc w:val="center"/>
        <w:outlineLvl w:val="1"/>
        <w:rPr>
          <w:rFonts w:ascii="Times New Roman" w:hAnsi="Times New Roman"/>
          <w:sz w:val="28"/>
        </w:rPr>
      </w:pPr>
      <w:bookmarkStart w:id="0" w:name="_GoBack"/>
      <w:bookmarkEnd w:id="0"/>
    </w:p>
    <w:p w:rsidR="002E01C3" w:rsidRDefault="00E0483D">
      <w:pPr>
        <w:spacing w:after="0" w:line="240" w:lineRule="auto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Форма 1 этапа мониторинга готовности к введению </w:t>
      </w:r>
    </w:p>
    <w:p w:rsidR="002E01C3" w:rsidRDefault="00E0483D">
      <w:pPr>
        <w:spacing w:after="0" w:line="240" w:lineRule="auto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ФГОС СОО</w:t>
      </w:r>
      <w:r w:rsidR="00B3324E">
        <w:rPr>
          <w:rFonts w:ascii="Times New Roman" w:hAnsi="Times New Roman"/>
          <w:sz w:val="28"/>
        </w:rPr>
        <w:t xml:space="preserve"> в МБОУ Конзаводской СОШ №2</w:t>
      </w:r>
    </w:p>
    <w:p w:rsidR="002E01C3" w:rsidRDefault="002E01C3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2E01C3" w:rsidRDefault="002E01C3">
      <w:pPr>
        <w:spacing w:after="0" w:line="240" w:lineRule="auto"/>
        <w:jc w:val="center"/>
        <w:rPr>
          <w:rFonts w:ascii="Arial" w:hAnsi="Arial"/>
          <w:sz w:val="16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32"/>
        <w:gridCol w:w="7923"/>
        <w:gridCol w:w="1049"/>
      </w:tblGrid>
      <w:tr w:rsidR="002E01C3">
        <w:trPr>
          <w:trHeight w:val="600"/>
        </w:trPr>
        <w:tc>
          <w:tcPr>
            <w:tcW w:w="9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1C3" w:rsidRDefault="00E0483D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I. Общие сведения</w:t>
            </w:r>
          </w:p>
        </w:tc>
      </w:tr>
      <w:tr w:rsidR="002E01C3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Количество общеобразовательных организаций, реализующих образовательные программы СОО. Расчет показателя 1 = показатель 1.1 + показатель 1.2.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1C3" w:rsidRDefault="00B33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E01C3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общеобразовательных организаций, реализующих образовательные программы СОО, в которых 10 классы в 2023-2024 учебном году ПЕРЕХОДЯТ на обучение по обновленному ФГОС СОО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1C3" w:rsidRDefault="00B33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E01C3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общеобразовательных организаций, реализующих образовательные программы СОО, в которых 10 классы в 2023-2024 учебном году НЕ ПЕРЕХОДЯТ на обучение по обновленному ФГОС СОО. Расчет показателя 1.2 = показатель 1.2.1 + показатель 1.2.2.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1C3" w:rsidRDefault="00B33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E01C3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1.2.1.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общеобразовательных организаций, реализующих образовательные программы СОО, в которых нет набора обучающихся в 10 классы на 2023-2024 учебный год из-за отсутствия контингента обучающихся соответствующего возраста (например, малокомплектные сельские школы)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1C3" w:rsidRDefault="00B33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E01C3">
        <w:trPr>
          <w:trHeight w:val="9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1.2.2.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Если имеются иные причины наличия общеобразовательных организаций, реализующих образовательные программы СОО, в которых 10 классы в 2023-2024 учебном году НЕ ПЕРЕХОДЯТ на обучение по обновленному ФГОС СОО, загрузите файл с указанием количества таких организаций и описанием причин </w:t>
            </w:r>
            <w:proofErr w:type="spellStart"/>
            <w:r>
              <w:rPr>
                <w:rFonts w:ascii="Times New Roman" w:hAnsi="Times New Roman"/>
                <w:sz w:val="24"/>
              </w:rPr>
              <w:t>неперехода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10 классов на обновленный ФГОС СОО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1C3" w:rsidRDefault="00E04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загрузка </w:t>
            </w:r>
          </w:p>
          <w:p w:rsidR="002E01C3" w:rsidRDefault="00E04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файла</w:t>
            </w:r>
          </w:p>
        </w:tc>
      </w:tr>
      <w:tr w:rsidR="002E01C3">
        <w:trPr>
          <w:trHeight w:val="600"/>
        </w:trPr>
        <w:tc>
          <w:tcPr>
            <w:tcW w:w="9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1C3" w:rsidRDefault="00E0483D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II. Организационно-управленческое обеспечение введения обновленного ФГОС СОО</w:t>
            </w:r>
          </w:p>
        </w:tc>
      </w:tr>
      <w:tr w:rsidR="002E01C3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 орган (организации), координирующий подготовку к введению обновленного ФГОС СОО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1C3" w:rsidRDefault="00B33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2E01C3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Документ, утверждающий определение органа (организации), координирующего(ей) подготовку к введению обновленного ФГОС СОО (в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случае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выбора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ответа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“да”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предыдущий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вопрос)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1C3" w:rsidRDefault="005C7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4" w:history="1">
              <w:r w:rsidR="00E0483D" w:rsidRPr="00873DBA">
                <w:rPr>
                  <w:rStyle w:val="a5"/>
                  <w:rFonts w:ascii="Times New Roman" w:hAnsi="Times New Roman"/>
                  <w:sz w:val="24"/>
                </w:rPr>
                <w:t>https://school2-konzavod.gauro-riacro.ru/organisacii/upload/file/sosh_2_prikaz_koord.%20фгос.pdf</w:t>
              </w:r>
            </w:hyperlink>
            <w:r w:rsidR="00E0483D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2E01C3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Разработан и утвержден школьный план-график подготовки к введению обновленного ФГОС СОО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1C3" w:rsidRDefault="00B33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2E01C3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Документ, утверждающий школьный план-график подготовки к введению обновленного ФГОС СОО (в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случае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выбора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ответа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“да”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предыдущий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вопрос)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1C3" w:rsidRDefault="005C71BE" w:rsidP="00B33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5" w:history="1">
              <w:r w:rsidR="00B3324E" w:rsidRPr="00873DBA">
                <w:rPr>
                  <w:rStyle w:val="a5"/>
                  <w:rFonts w:ascii="Times New Roman" w:hAnsi="Times New Roman"/>
                  <w:sz w:val="24"/>
                </w:rPr>
                <w:t>https://school2-konzavod.gauro-riacro.ru</w:t>
              </w:r>
              <w:r w:rsidR="00B3324E" w:rsidRPr="00873DBA">
                <w:rPr>
                  <w:rStyle w:val="a5"/>
                  <w:rFonts w:ascii="Times New Roman" w:hAnsi="Times New Roman"/>
                  <w:sz w:val="24"/>
                </w:rPr>
                <w:lastRenderedPageBreak/>
                <w:t>/organisacii/upload/file/sosh_2_prilozhenie_k_prikazu_o_vvedenii_fgos_soo_(1).docx</w:t>
              </w:r>
            </w:hyperlink>
            <w:r w:rsidR="00B3324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2E01C3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Осуществляется мониторинг готовности общеобразовательной организации к введению обновленного ФГОС СОО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1C3" w:rsidRDefault="00B33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2E01C3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 с результатами проведения мониторинга готовности общеобразовательных организаций к введению обновленного ФГОС СОО (в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случае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выбора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ответа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“да”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предыдущий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вопрос)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1C3" w:rsidRDefault="005C71BE" w:rsidP="00B33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6" w:history="1">
              <w:r w:rsidR="00B3324E" w:rsidRPr="00873DBA">
                <w:rPr>
                  <w:rStyle w:val="a5"/>
                  <w:rFonts w:ascii="Times New Roman" w:hAnsi="Times New Roman"/>
                  <w:sz w:val="24"/>
                </w:rPr>
                <w:t>https://school2-konzavod.gauro-riacro.ru/organisacii/upload/file/sosh_2_analiticheskaya_spravka_po_itogam_monitoringa_gotovnosti_k_vved_obnovl_fgos_soo_i_foop.docx</w:t>
              </w:r>
            </w:hyperlink>
            <w:r w:rsidR="00B3324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2E01C3">
        <w:trPr>
          <w:trHeight w:val="600"/>
        </w:trPr>
        <w:tc>
          <w:tcPr>
            <w:tcW w:w="9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1C3" w:rsidRDefault="00E0483D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III. Консультационно-методическое обеспечение введения ФГОС СОО</w:t>
            </w:r>
          </w:p>
        </w:tc>
      </w:tr>
      <w:tr w:rsidR="002E01C3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  <w:p w:rsidR="002E01C3" w:rsidRDefault="002E01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E01C3" w:rsidRDefault="002E01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E01C3" w:rsidRDefault="002E01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 консультационного методического центра/службы (горячей линии), обеспечивающего методическую поддержку  педагогов по вопросам подготовки к введению обновленного ФГОС СОО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1C3" w:rsidRDefault="00B33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2E01C3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  <w:p w:rsidR="002E01C3" w:rsidRDefault="002E01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E01C3" w:rsidRDefault="002E01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Ссылка на страницу (раздел) сайта консультационного методического центра/службы (горячей линии), ОО по оказанию методической поддержки школ, педагогов по вопросам подготовки к введению обновленного ФГОС СОО (в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случае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выбора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ответа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“да”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предыдущий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вопрос)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1C3" w:rsidRDefault="005C7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7" w:history="1">
              <w:r w:rsidR="00B3324E" w:rsidRPr="00873DBA">
                <w:rPr>
                  <w:rStyle w:val="a5"/>
                  <w:rFonts w:ascii="Times New Roman" w:hAnsi="Times New Roman"/>
                  <w:sz w:val="24"/>
                </w:rPr>
                <w:t>http://zimobr.ru/o-nas/обновленный-фгос.html</w:t>
              </w:r>
            </w:hyperlink>
            <w:r w:rsidR="00B3324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2E01C3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  <w:p w:rsidR="002E01C3" w:rsidRDefault="002E01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E01C3" w:rsidRDefault="002E01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E01C3" w:rsidRDefault="002E01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Запланировано проведение школьных научно-практических конференций, педагогических чтений, семинаров, совещаний педагогов, иных </w:t>
            </w:r>
            <w:r>
              <w:rPr>
                <w:rFonts w:ascii="Times New Roman" w:hAnsi="Times New Roman"/>
                <w:sz w:val="24"/>
              </w:rPr>
              <w:lastRenderedPageBreak/>
              <w:t>мероприятий муниципального уровня по актуальным вопросам введения обновленного ФГОС СОО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1C3" w:rsidRDefault="00B33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да</w:t>
            </w:r>
          </w:p>
        </w:tc>
      </w:tr>
      <w:tr w:rsidR="002E01C3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2.1.</w:t>
            </w:r>
          </w:p>
          <w:p w:rsidR="002E01C3" w:rsidRDefault="002E01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E01C3" w:rsidRDefault="002E01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E01C3" w:rsidRDefault="002E01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 с планом-графиком школьных научно-практических конференций, педагогических чтений, семинаров, совещаний педагогов, иных мероприятий муниципального уровня по актуальным вопросам введения обновленного ФГОС СОО (в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случае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выбора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ответа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“да”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предыдущий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вопрос)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1C3" w:rsidRDefault="005C7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8" w:history="1">
              <w:r w:rsidR="00B3324E" w:rsidRPr="00873DBA">
                <w:rPr>
                  <w:rStyle w:val="a5"/>
                  <w:rFonts w:ascii="Times New Roman" w:hAnsi="Times New Roman"/>
                  <w:sz w:val="24"/>
                </w:rPr>
                <w:t>https://school2-konzavod.gauro-riacro.ru/organisacii/upload/file/sosh_2_plan_shmo_na_2022_2023_uchebnyy_god.docx</w:t>
              </w:r>
            </w:hyperlink>
            <w:r w:rsidR="00B3324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2E01C3">
        <w:trPr>
          <w:trHeight w:val="600"/>
        </w:trPr>
        <w:tc>
          <w:tcPr>
            <w:tcW w:w="9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1C3" w:rsidRDefault="00E0483D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IV. Кадровое обеспечение введения ФГОС СОО</w:t>
            </w:r>
          </w:p>
        </w:tc>
      </w:tr>
      <w:tr w:rsidR="002E01C3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  <w:p w:rsidR="002E01C3" w:rsidRDefault="002E01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количество учителей 10 классов, по плану переходящие на обучение по обновленному ФГОС СОО с 01.09.2023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1C3" w:rsidRDefault="00B33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2E01C3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  <w:p w:rsidR="002E01C3" w:rsidRDefault="002E01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E01C3" w:rsidRDefault="002E01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E01C3" w:rsidRDefault="002E01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количество учителей 10 классов, по плану переходящие на обучение по обновленному ФГОС СОО с 01.09.2023, которые прошли (или пройдут на 31.05.2023)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1C3" w:rsidRDefault="00B33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2E01C3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  <w:p w:rsidR="002E01C3" w:rsidRDefault="002E01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русского языка и/или литературы 10 классов, по плану переходящие на обучение по обновленному ФГОС СОО с 01.09.2023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1C3" w:rsidRDefault="00B33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E01C3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  <w:p w:rsidR="002E01C3" w:rsidRDefault="002E01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E01C3" w:rsidRDefault="002E01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E01C3" w:rsidRDefault="002E01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русского языка и/или литературы 10 классов, по плану переходящие на обучение по обновленному ФГОС СОО с 01.09.2023, которые прошли (или пройдут на 31.05.2023)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1C3" w:rsidRDefault="00B33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E01C3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  <w:p w:rsidR="002E01C3" w:rsidRDefault="002E01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родного языка и/или родной литературы 10 классов, по плану переходящие на обучение по обновленному ФГОС СОО с 01.09.2023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1C3" w:rsidRDefault="00B33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E01C3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  <w:p w:rsidR="002E01C3" w:rsidRDefault="002E01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E01C3" w:rsidRDefault="002E01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E01C3" w:rsidRDefault="002E01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родного языка и/или родной литературы 10 классов, по плану переходящие на обучение по обновленному ФГОС СОО с 01.09.2023, которые прошли (или пройдут на 31.05.2023)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1C3" w:rsidRDefault="00B33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E01C3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  <w:p w:rsidR="002E01C3" w:rsidRDefault="002E01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иностранного языка 10 классов, по плану переходящие на обучение по обновленному ФГОС СОО с 01.09.2023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1C3" w:rsidRDefault="00B33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E01C3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</w:t>
            </w:r>
          </w:p>
          <w:p w:rsidR="002E01C3" w:rsidRDefault="002E01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E01C3" w:rsidRDefault="002E01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E01C3" w:rsidRDefault="002E01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иностранного языка 10 классов, по плану переходящие на обучение по обновленному ФГОС СОО с 01.09.2023, которые прошли (или пройдут на 31.05.2023)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1C3" w:rsidRDefault="00B33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E01C3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  <w:p w:rsidR="002E01C3" w:rsidRDefault="002E01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математики 10 классов, по плану переходящие на обучение по обновленному ФГОС СОО с 01.09.2023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1C3" w:rsidRDefault="00B33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E01C3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5.1.</w:t>
            </w:r>
          </w:p>
          <w:p w:rsidR="002E01C3" w:rsidRDefault="002E01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E01C3" w:rsidRDefault="002E01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E01C3" w:rsidRDefault="002E01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математики 10 классов, по плану переходящие на обучение по обновленному ФГОС СОО с 01.09.2023, которые прошли (или пройдут на 31.05.2023)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1C3" w:rsidRDefault="00B33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E01C3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истории 10 классов, по плану переходящие на обучение по обновленному ФГОС СОО с 01.09.2023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1C3" w:rsidRDefault="00B33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E01C3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6.1.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истории 10 классов, по плану переходящие на обучение по обновленному ФГОС СОО с 01.09.2023, которые прошли (или пройдут на 31.05.2023)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1C3" w:rsidRDefault="00B33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E01C3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географии 10 классов, по плану переходящие на обучение по обновленному ФГОС СОО с 01.09.2023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1C3" w:rsidRDefault="00B33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E01C3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7.1.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географии 10 классов, по плану переходящие на обучение по обновленному ФГОС СОО с 01.09.2023, которые прошли (или пройдут на 31.05.2023)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1C3" w:rsidRDefault="00B33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E01C3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биологии 10 классов, по плану переходящие на обучение по обновленному ФГОС СОО с 01.09.2023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1C3" w:rsidRDefault="00B33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E01C3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8.1.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биологии 10 классов, по плану переходящие на обучение по обновленному ФГОС СОО с 01.09.2023, которые прошли (или пройдут на 31.05.2023)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1C3" w:rsidRDefault="00B33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E01C3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информатики 10 классов, по плану переходящие на обучение по обновленному ФГОС СОО с 01.09.2023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1C3" w:rsidRDefault="00B33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E01C3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9.1.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информатики 10 классов, по плану переходящие на обучение по обновленному ФГОС СОО с 01.09.2023, которые прошли (или пройдут на 31.05.2023)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1C3" w:rsidRDefault="00B33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E01C3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обществознания 10 классов, по плану переходящие на обучение по обновленному ФГОС СОО с 01.09.2023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1C3" w:rsidRDefault="00E04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E01C3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10.1.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обществознания 10 классов, по плану переходящие на обучение по обновленному ФГОС СОО с 01.09.2023, которые прошли (или пройдут на 31.05.2023)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1C3" w:rsidRDefault="00E04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E01C3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химии 10 классов, по плану переходящие на обучение по обновленному ФГОС СОО с 01.09.2023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1C3" w:rsidRDefault="00E04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E01C3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11.1.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химии 10  классов, по плану переходящие на обучение по обновленному ФГОС СОО с 01.09.2023, которые прошли (или пройдут на 31.05.2023)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1C3" w:rsidRDefault="00E04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E01C3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физики 10 классов, по плану переходящие на обучение по обновленному ФГОС СОО с 01.09.2023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1C3" w:rsidRDefault="00E04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E01C3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12.1.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физики 10  классов, по плану переходящие на обучение по обновленному ФГОС СОО с 01.09.2023, которые прошли (или пройдут на 31.05.2023)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1C3" w:rsidRDefault="00E04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E01C3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физической культуры 10 классов, по плану переходящие на обучение по обновленному ФГОС СОО с 01.09.2023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1C3" w:rsidRDefault="00E04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E01C3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13.1.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учителей физической культуры 10 классов, по плану переходящие на обучение по обновленному ФГОС СОО с 01.09.2023, которые прошли (или пройдут на 31.05.2023) обучение по программам повышения квалификации по вопросам обучения по обновленному ФГОС </w:t>
            </w:r>
            <w:r>
              <w:rPr>
                <w:rFonts w:ascii="Times New Roman" w:hAnsi="Times New Roman"/>
                <w:sz w:val="24"/>
              </w:rPr>
              <w:lastRenderedPageBreak/>
              <w:t>СОО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1C3" w:rsidRDefault="00E04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</w:tr>
      <w:tr w:rsidR="002E01C3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14.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ОБЖ 10 классов, по плану переходящие на обучение по обновленному ФГОС СОО с 01.09.2023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1C3" w:rsidRDefault="00E04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E01C3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14.1.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ОБЖ 10 классов, по плану переходящие на обучение по обновленному ФГОС СОО с 01.09.2023, которые прошли (или пройдут на 31.05.2023)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1C3" w:rsidRDefault="00E04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E01C3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административных работников общеобразовательных организаций, курирующих образовательную (учебно-воспитательную) работу организации.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1C3" w:rsidRDefault="00E04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E01C3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15.1.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административных работников общеобразовательных организаций, курирующих образовательную (учебно-воспитательную) работу организации, которые прошли (или пройдут на 31.05.2023)  повышение квалификации по вопросам введения обновленного ФГОС СОО.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1C3" w:rsidRDefault="00E04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E01C3">
        <w:trPr>
          <w:trHeight w:val="600"/>
        </w:trPr>
        <w:tc>
          <w:tcPr>
            <w:tcW w:w="9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1C3" w:rsidRDefault="00E0483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V. Информационное обеспечение введения ФГОС СОО</w:t>
            </w:r>
          </w:p>
        </w:tc>
      </w:tr>
      <w:tr w:rsidR="002E01C3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Обеспечено размещение публикаций о подготовке к введению обновленного ФГОС СОО на официальном сайте ОО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1C3" w:rsidRDefault="00E0483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2E01C3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Ссылка на публикацию о подготовке к введению обновленного ФГОС СОО, размещенную на официальном сайте ОО (в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случае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выбора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ответа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“да”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предыдущий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вопрос)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1C3" w:rsidRDefault="005C71BE">
            <w:pPr>
              <w:spacing w:after="0" w:line="240" w:lineRule="auto"/>
              <w:jc w:val="center"/>
              <w:rPr>
                <w:rFonts w:ascii="Calibri" w:hAnsi="Calibri"/>
              </w:rPr>
            </w:pPr>
            <w:hyperlink r:id="rId9" w:history="1">
              <w:r w:rsidR="00E0483D" w:rsidRPr="00873DBA">
                <w:rPr>
                  <w:rStyle w:val="a5"/>
                  <w:rFonts w:ascii="Calibri" w:hAnsi="Calibri"/>
                </w:rPr>
                <w:t>https://school2-konzavod.gauro-riacro.ru/razdel-obnovlennyj__fgos/</w:t>
              </w:r>
            </w:hyperlink>
            <w:r w:rsidR="00E0483D">
              <w:rPr>
                <w:rFonts w:ascii="Calibri" w:hAnsi="Calibri"/>
              </w:rPr>
              <w:t xml:space="preserve"> </w:t>
            </w:r>
          </w:p>
        </w:tc>
      </w:tr>
      <w:tr w:rsidR="002E01C3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Обеспечено проведение  мероприятий для родительской общественности по актуальным вопросам перехода на обучение по обновленному ФГОС СОО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1C3" w:rsidRDefault="00E0483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2E01C3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01C3" w:rsidRDefault="00E04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Ссылка на материалы о проведении  мероприятий для родительской общественности по актуальным вопросам перехода на обучение по обновленному ФГОС СОО (в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случае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выбора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ответа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“да”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предыдущий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вопрос)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1C3" w:rsidRDefault="005C71BE">
            <w:pPr>
              <w:spacing w:after="0" w:line="240" w:lineRule="auto"/>
              <w:jc w:val="center"/>
              <w:rPr>
                <w:rFonts w:ascii="Calibri" w:hAnsi="Calibri"/>
              </w:rPr>
            </w:pPr>
            <w:hyperlink r:id="rId10" w:history="1">
              <w:r w:rsidR="00E0483D" w:rsidRPr="00873DBA">
                <w:rPr>
                  <w:rStyle w:val="a5"/>
                  <w:rFonts w:ascii="Calibri" w:hAnsi="Calibri"/>
                </w:rPr>
                <w:t>https://school2-konzavod.gauro-riacro.ru/organisacii/upload/file/sosh_2_protokol_zasedaniya_ped.совета%20по%20подготовке%20к%20введению%20и%20реализ%2</w:t>
              </w:r>
              <w:r w:rsidR="00E0483D" w:rsidRPr="00873DBA">
                <w:rPr>
                  <w:rStyle w:val="a5"/>
                  <w:rFonts w:ascii="Calibri" w:hAnsi="Calibri"/>
                </w:rPr>
                <w:lastRenderedPageBreak/>
                <w:t>0фгос%20и%20фооп.docx</w:t>
              </w:r>
            </w:hyperlink>
            <w:r w:rsidR="00E0483D">
              <w:rPr>
                <w:rFonts w:ascii="Calibri" w:hAnsi="Calibri"/>
              </w:rPr>
              <w:t xml:space="preserve"> </w:t>
            </w:r>
          </w:p>
        </w:tc>
      </w:tr>
    </w:tbl>
    <w:p w:rsidR="002E01C3" w:rsidRDefault="002E01C3">
      <w:pPr>
        <w:spacing w:after="0" w:line="240" w:lineRule="auto"/>
        <w:jc w:val="center"/>
        <w:rPr>
          <w:rFonts w:ascii="Arial" w:hAnsi="Arial"/>
          <w:sz w:val="16"/>
        </w:rPr>
      </w:pPr>
    </w:p>
    <w:p w:rsidR="002E01C3" w:rsidRDefault="002E01C3"/>
    <w:sectPr w:rsidR="002E01C3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1C3"/>
    <w:rsid w:val="002E01C3"/>
    <w:rsid w:val="005C71BE"/>
    <w:rsid w:val="00B3324E"/>
    <w:rsid w:val="00E0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EA66"/>
  <w15:docId w15:val="{01F80D13-643D-4AD3-93D0-9375F971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customStyle="1" w:styleId="bold">
    <w:name w:val="bold"/>
    <w:basedOn w:val="12"/>
    <w:link w:val="bold0"/>
  </w:style>
  <w:style w:type="character" w:customStyle="1" w:styleId="bold0">
    <w:name w:val="bold"/>
    <w:basedOn w:val="a0"/>
    <w:link w:val="bold"/>
  </w:style>
  <w:style w:type="paragraph" w:customStyle="1" w:styleId="a3">
    <w:basedOn w:val="a"/>
    <w:next w:val="a"/>
    <w:link w:val="a4"/>
    <w:semiHidden/>
    <w:unhideWhenUsed/>
    <w:pPr>
      <w:spacing w:after="0" w:line="240" w:lineRule="auto"/>
      <w:jc w:val="center"/>
    </w:pPr>
    <w:rPr>
      <w:rFonts w:ascii="Arial" w:hAnsi="Arial"/>
      <w:sz w:val="16"/>
    </w:rPr>
  </w:style>
  <w:style w:type="character" w:customStyle="1" w:styleId="a4">
    <w:basedOn w:val="1"/>
    <w:link w:val="a3"/>
    <w:semiHidden/>
    <w:unhideWhenUsed/>
    <w:rPr>
      <w:rFonts w:ascii="Arial" w:hAnsi="Arial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6">
    <w:basedOn w:val="a"/>
    <w:next w:val="a"/>
    <w:link w:val="a7"/>
    <w:semiHidden/>
    <w:unhideWhenUsed/>
    <w:pPr>
      <w:spacing w:after="0" w:line="240" w:lineRule="auto"/>
      <w:jc w:val="center"/>
    </w:pPr>
    <w:rPr>
      <w:rFonts w:ascii="Arial" w:hAnsi="Arial"/>
      <w:sz w:val="16"/>
    </w:rPr>
  </w:style>
  <w:style w:type="character" w:customStyle="1" w:styleId="a7">
    <w:basedOn w:val="1"/>
    <w:link w:val="a6"/>
    <w:semiHidden/>
    <w:unhideWhenUsed/>
    <w:rPr>
      <w:rFonts w:ascii="Arial" w:hAnsi="Arial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2-konzavod.gauro-riacro.ru/organisacii/upload/file/sosh_2_plan_shmo_na_2022_2023_uchebnyy_god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imobr.ru/o-nas/&#1086;&#1073;&#1085;&#1086;&#1074;&#1083;&#1077;&#1085;&#1085;&#1099;&#1081;-&#1092;&#1075;&#1086;&#1089;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2-konzavod.gauro-riacro.ru/organisacii/upload/file/sosh_2_analiticheskaya_spravka_po_itogam_monitoringa_gotovnosti_k_vved_obnovl_fgos_soo_i_foop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chool2-konzavod.gauro-riacro.ru/organisacii/upload/file/sosh_2_prilozhenie_k_prikazu_o_vvedenii_fgos_soo_(1).docx" TargetMode="External"/><Relationship Id="rId10" Type="http://schemas.openxmlformats.org/officeDocument/2006/relationships/hyperlink" Target="https://school2-konzavod.gauro-riacro.ru/organisacii/upload/file/sosh_2_protokol_zasedaniya_ped.&#1089;&#1086;&#1074;&#1077;&#1090;&#1072;%20&#1087;&#1086;%20&#1087;&#1086;&#1076;&#1075;&#1086;&#1090;&#1086;&#1074;&#1082;&#1077;%20&#1082;%20&#1074;&#1074;&#1077;&#1076;&#1077;&#1085;&#1080;&#1102;%20&#1080;%20&#1088;&#1077;&#1072;&#1083;&#1080;&#1079;%20&#1092;&#1075;&#1086;&#1089;%20&#1080;%20&#1092;&#1086;&#1086;&#1087;.docx" TargetMode="External"/><Relationship Id="rId4" Type="http://schemas.openxmlformats.org/officeDocument/2006/relationships/hyperlink" Target="https://school2-konzavod.gauro-riacro.ru/organisacii/upload/file/sosh_2_prikaz_koord.%20&#1092;&#1075;&#1086;&#1089;.pdf" TargetMode="External"/><Relationship Id="rId9" Type="http://schemas.openxmlformats.org/officeDocument/2006/relationships/hyperlink" Target="https://school2-konzavod.gauro-riacro.ru/razdel-obnovlennyj__fgo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2023-03-31T13:21:00Z</dcterms:created>
  <dcterms:modified xsi:type="dcterms:W3CDTF">2023-06-30T06:12:00Z</dcterms:modified>
</cp:coreProperties>
</file>