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right"/>
      </w:pPr>
      <w:r>
        <w:t>Приложение</w:t>
      </w:r>
      <w:r>
        <w:t xml:space="preserve"> 1</w:t>
      </w:r>
    </w:p>
    <w:p w14:paraId="02000000">
      <w:pPr>
        <w:spacing w:after="0" w:line="240" w:lineRule="auto"/>
        <w:ind w:firstLine="709" w:left="0"/>
        <w:jc w:val="right"/>
      </w:pPr>
      <w:r>
        <w:t xml:space="preserve">к приказу </w:t>
      </w:r>
      <w:r>
        <w:t xml:space="preserve"> управления образования</w:t>
      </w:r>
    </w:p>
    <w:p w14:paraId="03000000">
      <w:pPr>
        <w:spacing w:after="0" w:line="240" w:lineRule="auto"/>
        <w:ind w:firstLine="709" w:left="0"/>
        <w:jc w:val="right"/>
      </w:pPr>
      <w:r>
        <w:t>Зимовниковского</w:t>
      </w:r>
      <w:r>
        <w:t xml:space="preserve"> района</w:t>
      </w:r>
    </w:p>
    <w:p w14:paraId="04000000">
      <w:pPr>
        <w:spacing w:after="0" w:line="240" w:lineRule="auto"/>
        <w:ind w:firstLine="709" w:left="0"/>
        <w:jc w:val="right"/>
      </w:pPr>
      <w:r>
        <w:t>от 13.08.2024</w:t>
      </w:r>
      <w:r>
        <w:t xml:space="preserve">  </w:t>
      </w:r>
      <w:r>
        <w:t>№</w:t>
      </w:r>
      <w:r>
        <w:t xml:space="preserve"> 184</w:t>
      </w:r>
      <w:r>
        <w:t>-ОД</w:t>
      </w:r>
    </w:p>
    <w:p w14:paraId="05000000">
      <w:pPr>
        <w:spacing w:after="0" w:line="240" w:lineRule="auto"/>
        <w:ind w:firstLine="709" w:left="0"/>
        <w:jc w:val="right"/>
      </w:pPr>
    </w:p>
    <w:p w14:paraId="06000000">
      <w:pPr>
        <w:spacing w:after="0" w:line="240" w:lineRule="auto"/>
        <w:ind w:firstLine="709" w:left="0"/>
        <w:jc w:val="center"/>
      </w:pPr>
      <w:r>
        <w:t>ПОЛОЖЕНИЕ</w:t>
      </w:r>
    </w:p>
    <w:p w14:paraId="07000000">
      <w:pPr>
        <w:spacing w:after="0" w:line="240" w:lineRule="auto"/>
        <w:ind w:firstLine="709" w:left="0"/>
        <w:jc w:val="center"/>
      </w:pPr>
      <w:r>
        <w:t xml:space="preserve">о муниципальном этапе областного </w:t>
      </w:r>
      <w:r>
        <w:t>конкурса</w:t>
      </w:r>
      <w:r>
        <w:t xml:space="preserve"> </w:t>
      </w:r>
      <w:r>
        <w:t>«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>о вопросам семьи и семейных ценностей</w:t>
      </w:r>
      <w:r>
        <w:rPr>
          <w:rFonts w:ascii="Times New Roman" w:hAnsi="Times New Roman"/>
          <w:sz w:val="28"/>
        </w:rPr>
        <w:t xml:space="preserve">» </w:t>
      </w:r>
    </w:p>
    <w:p w14:paraId="08000000">
      <w:pPr>
        <w:spacing w:after="0" w:line="240" w:lineRule="auto"/>
        <w:ind w:firstLine="709" w:left="0"/>
        <w:rPr>
          <w:b w:val="1"/>
          <w:smallCaps w:val="1"/>
        </w:rPr>
      </w:pPr>
      <w:r>
        <w:rPr>
          <w:b w:val="1"/>
          <w:smallCaps w:val="1"/>
        </w:rPr>
        <w:t xml:space="preserve"> </w:t>
      </w:r>
      <w:r>
        <w:rPr>
          <w:b w:val="1"/>
          <w:smallCaps w:val="1"/>
        </w:rPr>
        <w:t>1. О</w:t>
      </w:r>
      <w:r>
        <w:rPr>
          <w:b w:val="1"/>
        </w:rPr>
        <w:t>бщие положения</w:t>
      </w:r>
    </w:p>
    <w:p w14:paraId="09000000">
      <w:pPr>
        <w:pStyle w:val="Style_1"/>
        <w:numPr>
          <w:ilvl w:val="1"/>
          <w:numId w:val="1"/>
        </w:numPr>
        <w:spacing w:after="243" w:line="324" w:lineRule="exact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Муниципальный этап областного конкурса 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>о вопросам семьи и семейных ценностей</w:t>
      </w:r>
      <w:r>
        <w:rPr>
          <w:rFonts w:ascii="Times New Roman" w:hAnsi="Times New Roman"/>
          <w:sz w:val="28"/>
        </w:rPr>
        <w:t xml:space="preserve">» </w:t>
      </w:r>
      <w:r>
        <w:rPr>
          <w:color w:val="000000"/>
          <w:sz w:val="28"/>
        </w:rPr>
        <w:t xml:space="preserve"> организу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 и провод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 управление обр</w:t>
      </w:r>
      <w:r>
        <w:rPr>
          <w:color w:val="000000"/>
          <w:sz w:val="28"/>
        </w:rPr>
        <w:t xml:space="preserve">азования </w:t>
      </w:r>
      <w:r>
        <w:rPr>
          <w:color w:val="000000"/>
          <w:sz w:val="28"/>
        </w:rPr>
        <w:t>Зимовниковского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</w:rPr>
        <w:t>. Данный конкурс проводится в связи с объявлением в Российской Федерации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года - «Годом семьи</w:t>
      </w:r>
      <w:r>
        <w:rPr>
          <w:color w:val="000000"/>
          <w:sz w:val="28"/>
        </w:rPr>
        <w:t>».</w:t>
      </w:r>
    </w:p>
    <w:p w14:paraId="0A000000">
      <w:pPr>
        <w:spacing w:after="0" w:line="240" w:lineRule="auto"/>
        <w:ind w:firstLine="709" w:left="0"/>
        <w:rPr>
          <w:b w:val="1"/>
        </w:rPr>
      </w:pPr>
      <w:r>
        <w:rPr>
          <w:b w:val="1"/>
        </w:rPr>
        <w:t>2. Цели и задачи</w:t>
      </w:r>
    </w:p>
    <w:p w14:paraId="0B000000">
      <w:pPr>
        <w:spacing w:after="0" w:line="240" w:lineRule="auto"/>
        <w:ind w:firstLine="709" w:left="0"/>
        <w:jc w:val="both"/>
      </w:pPr>
      <w:r>
        <w:t>2.1.</w:t>
      </w:r>
      <w:r>
        <w:tab/>
      </w:r>
      <w:r>
        <w:t xml:space="preserve">Цель конкурса </w:t>
      </w:r>
      <w:r>
        <w:t>– привлечение внимания молодежи к необходимости уважения, сохранения и защиты семейных ценностей.</w:t>
      </w:r>
    </w:p>
    <w:p w14:paraId="0C000000">
      <w:pPr>
        <w:spacing w:after="0" w:line="240" w:lineRule="auto"/>
        <w:ind w:firstLine="709" w:left="0"/>
        <w:jc w:val="both"/>
      </w:pPr>
      <w:r>
        <w:t>2.2.</w:t>
      </w:r>
      <w:r>
        <w:tab/>
      </w:r>
      <w:r>
        <w:t>Конкурс направлен одновременно на популяризацию традиционных семейных ценностей, а также отработку навыков сдачи ЕГЭ.</w:t>
      </w:r>
    </w:p>
    <w:p w14:paraId="0D000000">
      <w:pPr>
        <w:spacing w:after="0" w:line="240" w:lineRule="auto"/>
        <w:ind w:firstLine="709" w:left="0"/>
        <w:rPr>
          <w:b w:val="1"/>
        </w:rPr>
      </w:pPr>
    </w:p>
    <w:p w14:paraId="0E000000">
      <w:pPr>
        <w:spacing w:after="0" w:line="240" w:lineRule="auto"/>
        <w:ind w:firstLine="709" w:left="0"/>
        <w:rPr>
          <w:b w:val="1"/>
        </w:rPr>
      </w:pPr>
      <w:r>
        <w:rPr>
          <w:b w:val="1"/>
        </w:rPr>
        <w:t>3. Порядок проведения конкурса</w:t>
      </w:r>
    </w:p>
    <w:p w14:paraId="0F000000">
      <w:pPr>
        <w:spacing w:after="0" w:line="240" w:lineRule="auto"/>
        <w:ind w:firstLine="709" w:left="0"/>
        <w:jc w:val="both"/>
      </w:pPr>
      <w:r>
        <w:t>3.1.</w:t>
      </w:r>
      <w:r>
        <w:tab/>
      </w:r>
      <w:r>
        <w:t xml:space="preserve">Для подготовки и проведения муниципального этапа областного конкурса создается организационный комитет (далее - Оргкомитет). Оргкомитет обеспечивает проведение </w:t>
      </w:r>
      <w:r>
        <w:t xml:space="preserve">муниципального этапа </w:t>
      </w:r>
      <w:r>
        <w:t>областного конкурсе «</w:t>
      </w:r>
      <w:r>
        <w:rPr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 xml:space="preserve">о вопросам </w:t>
      </w:r>
      <w:r>
        <w:rPr>
          <w:rFonts w:ascii="Times New Roman" w:hAnsi="Times New Roman"/>
          <w:sz w:val="28"/>
        </w:rPr>
        <w:t>семьи и семейных ценностей</w:t>
      </w:r>
      <w:r>
        <w:rPr>
          <w:rFonts w:ascii="Times New Roman" w:hAnsi="Times New Roman"/>
          <w:sz w:val="28"/>
        </w:rPr>
        <w:t>»</w:t>
      </w:r>
      <w:r>
        <w:t xml:space="preserve"> и распространение информации о нем на официальных сайтах образовательных организаций и управления образования Зимовниковского района в соответствии с настоящим Положением.</w:t>
      </w:r>
    </w:p>
    <w:p w14:paraId="10000000">
      <w:pPr>
        <w:spacing w:after="0" w:line="240" w:lineRule="auto"/>
        <w:ind w:firstLine="709" w:left="0"/>
        <w:jc w:val="both"/>
      </w:pPr>
      <w:r>
        <w:t>3.2.</w:t>
      </w:r>
      <w:r>
        <w:tab/>
      </w:r>
      <w:r>
        <w:t xml:space="preserve"> Управление образования </w:t>
      </w:r>
      <w:r>
        <w:t>Зимовниковского</w:t>
      </w:r>
      <w:r>
        <w:t xml:space="preserve"> района доводит информацию о муниципальном этапе</w:t>
      </w:r>
      <w:r>
        <w:t xml:space="preserve"> </w:t>
      </w:r>
      <w:r>
        <w:t xml:space="preserve">областного </w:t>
      </w:r>
      <w:r>
        <w:t xml:space="preserve">конкурсе </w:t>
      </w:r>
      <w:r>
        <w:t>«</w:t>
      </w:r>
      <w:r>
        <w:rPr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>о вопросам педагогики и наставничества</w:t>
      </w:r>
      <w:r>
        <w:rPr>
          <w:rFonts w:ascii="Times New Roman" w:hAnsi="Times New Roman"/>
          <w:sz w:val="28"/>
        </w:rPr>
        <w:t>»</w:t>
      </w:r>
      <w:r>
        <w:t xml:space="preserve"> </w:t>
      </w:r>
      <w:r>
        <w:t>до руководителей образовательных организаций для дальнейшего информирования участников.</w:t>
      </w:r>
    </w:p>
    <w:p w14:paraId="11000000">
      <w:pPr>
        <w:spacing w:after="0" w:line="240" w:lineRule="auto"/>
        <w:ind w:firstLine="709" w:left="0"/>
        <w:jc w:val="both"/>
      </w:pPr>
      <w:r>
        <w:t>3.3.</w:t>
      </w:r>
      <w:r>
        <w:tab/>
      </w:r>
      <w:r>
        <w:t xml:space="preserve"> Управлением образования </w:t>
      </w:r>
      <w:r>
        <w:t>Зимовниковского</w:t>
      </w:r>
      <w:r>
        <w:t xml:space="preserve"> района созда</w:t>
      </w:r>
      <w:r>
        <w:t>ю</w:t>
      </w:r>
      <w:r>
        <w:t>тся</w:t>
      </w:r>
      <w:r>
        <w:t>:</w:t>
      </w:r>
      <w:r>
        <w:t xml:space="preserve"> Оргкомитет, </w:t>
      </w:r>
      <w:r>
        <w:t xml:space="preserve">комиссия </w:t>
      </w:r>
      <w:r>
        <w:t xml:space="preserve">по </w:t>
      </w:r>
      <w:r>
        <w:t>составлению заданий муниципального этапа Конкурса и комиссия по проверке работ участников.</w:t>
      </w:r>
    </w:p>
    <w:p w14:paraId="12000000">
      <w:pPr>
        <w:spacing w:after="0" w:line="240" w:lineRule="auto"/>
        <w:ind w:firstLine="709" w:left="0"/>
        <w:jc w:val="both"/>
      </w:pPr>
      <w:r>
        <w:t>3.4.</w:t>
      </w:r>
      <w:r>
        <w:tab/>
      </w:r>
      <w:r>
        <w:t>Муниципальный этап Конкурса проводится в период с 07.10.2024 по 19.11.2024</w:t>
      </w:r>
      <w:r>
        <w:t xml:space="preserve"> года.</w:t>
      </w:r>
    </w:p>
    <w:p w14:paraId="13000000">
      <w:pPr>
        <w:spacing w:after="0" w:line="240" w:lineRule="auto"/>
        <w:ind w:firstLine="709" w:left="0"/>
        <w:jc w:val="both"/>
      </w:pPr>
      <w:r>
        <w:t>3.5. К участию в заключительном этапе областного конкурса допускаются учащиеся 11-х классов 20</w:t>
      </w:r>
      <w:r>
        <w:t>24</w:t>
      </w:r>
      <w:r>
        <w:t>-</w:t>
      </w:r>
      <w:r>
        <w:t>2025</w:t>
      </w:r>
      <w:r>
        <w:t xml:space="preserve"> учебного года общеобразовательных организаций, ставшие победителями и призерами (1,2,3 место) муниципального этапа конкурса «</w:t>
      </w:r>
      <w:r>
        <w:rPr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 xml:space="preserve">о вопросам </w:t>
      </w:r>
      <w:r>
        <w:rPr>
          <w:rFonts w:ascii="Times New Roman" w:hAnsi="Times New Roman"/>
          <w:sz w:val="28"/>
        </w:rPr>
        <w:t>семьи и семейных ценностей</w:t>
      </w:r>
      <w:r>
        <w:rPr>
          <w:rFonts w:ascii="Times New Roman" w:hAnsi="Times New Roman"/>
          <w:sz w:val="28"/>
        </w:rPr>
        <w:t>»</w:t>
      </w:r>
      <w:r>
        <w:t>.</w:t>
      </w:r>
    </w:p>
    <w:p w14:paraId="14000000">
      <w:pPr>
        <w:spacing w:after="0" w:line="240" w:lineRule="auto"/>
        <w:ind w:firstLine="709" w:left="0"/>
        <w:jc w:val="both"/>
      </w:pPr>
      <w:r>
        <w:t>3.5.</w:t>
      </w:r>
      <w:r>
        <w:tab/>
      </w:r>
      <w:r>
        <w:t xml:space="preserve">Списки </w:t>
      </w:r>
      <w:r>
        <w:t xml:space="preserve">участников формируются управлением образования </w:t>
      </w:r>
      <w:r>
        <w:t>Зимовниковского</w:t>
      </w:r>
      <w:r>
        <w:t xml:space="preserve"> района, а затем  </w:t>
      </w:r>
      <w:r>
        <w:t xml:space="preserve">направляются в </w:t>
      </w:r>
      <w:r>
        <w:t>минобразование</w:t>
      </w:r>
      <w:r>
        <w:t xml:space="preserve"> Ростовской области</w:t>
      </w:r>
      <w:r>
        <w:t>.</w:t>
      </w:r>
    </w:p>
    <w:p w14:paraId="15000000">
      <w:pPr>
        <w:spacing w:after="0" w:line="240" w:lineRule="auto"/>
        <w:ind w:firstLine="709" w:left="0"/>
        <w:jc w:val="both"/>
      </w:pPr>
      <w:r>
        <w:t>3.</w:t>
      </w:r>
      <w:r>
        <w:t>6</w:t>
      </w:r>
      <w:r>
        <w:t>. </w:t>
      </w:r>
      <w:r>
        <w:t xml:space="preserve">Муниципальный этап областного конкурса </w:t>
      </w:r>
      <w: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>о вопросам педагогики и наставничества</w:t>
      </w:r>
      <w:r>
        <w:rPr>
          <w:rFonts w:ascii="Times New Roman" w:hAnsi="Times New Roman"/>
          <w:sz w:val="28"/>
        </w:rPr>
        <w:t>»</w:t>
      </w:r>
      <w:bookmarkStart w:id="1" w:name="_GoBack"/>
      <w:bookmarkEnd w:id="1"/>
      <w:r>
        <w:t xml:space="preserve"> проводится 11 октября</w:t>
      </w:r>
      <w:r>
        <w:t xml:space="preserve"> 2024</w:t>
      </w:r>
      <w:r>
        <w:t xml:space="preserve"> года на территории образовательных организаций, имеющих 11 класс в 20</w:t>
      </w:r>
      <w:r>
        <w:t>23</w:t>
      </w:r>
      <w:r>
        <w:t>-204</w:t>
      </w:r>
      <w:r>
        <w:t>3</w:t>
      </w:r>
      <w:r>
        <w:t xml:space="preserve"> учебном году.</w:t>
      </w:r>
      <w:r>
        <w:t xml:space="preserve">  </w:t>
      </w:r>
    </w:p>
    <w:p w14:paraId="16000000">
      <w:pPr>
        <w:spacing w:after="0" w:line="240" w:lineRule="auto"/>
        <w:ind w:firstLine="709" w:left="0"/>
        <w:jc w:val="both"/>
      </w:pPr>
      <w:r>
        <w:t>Р</w:t>
      </w:r>
      <w:r>
        <w:t>ассадк</w:t>
      </w:r>
      <w:r>
        <w:t>у</w:t>
      </w:r>
      <w:r>
        <w:t xml:space="preserve"> участников </w:t>
      </w:r>
      <w:r>
        <w:t>муниципального этапа осуществляет образовательн</w:t>
      </w:r>
      <w:r>
        <w:t>ая</w:t>
      </w:r>
      <w:r>
        <w:t xml:space="preserve"> организация</w:t>
      </w:r>
      <w:r>
        <w:t xml:space="preserve"> произвольно</w:t>
      </w:r>
      <w:r>
        <w:t>, но не более 15 человек в аудитории</w:t>
      </w:r>
      <w:r>
        <w:t>.</w:t>
      </w:r>
    </w:p>
    <w:p w14:paraId="17000000">
      <w:pPr>
        <w:spacing w:after="0" w:line="240" w:lineRule="auto"/>
        <w:ind w:firstLine="709" w:left="0"/>
        <w:jc w:val="both"/>
      </w:pPr>
      <w:r>
        <w:t>П</w:t>
      </w:r>
      <w:r>
        <w:t>ерв</w:t>
      </w:r>
      <w:r>
        <w:t>ая</w:t>
      </w:r>
      <w:r>
        <w:t xml:space="preserve"> часть </w:t>
      </w:r>
      <w:r>
        <w:t>КИМов</w:t>
      </w:r>
      <w:r>
        <w:t xml:space="preserve"> включ</w:t>
      </w:r>
      <w:r>
        <w:t>ает</w:t>
      </w:r>
      <w:r>
        <w:t xml:space="preserve"> не менее 20 вопросов с выбором правильного ответа. </w:t>
      </w:r>
      <w:r>
        <w:t>Вопросы с выбором правильного ответа первой части КИМ позволят участникам Конкурса понять, хорошо ли они знают, что можно отнести к семейным ценностям, какие бывают семейные ценности и т.п.</w:t>
      </w:r>
    </w:p>
    <w:p w14:paraId="18000000">
      <w:pPr>
        <w:spacing w:after="0" w:line="240" w:lineRule="auto"/>
        <w:ind w:firstLine="709" w:left="0"/>
        <w:jc w:val="both"/>
      </w:pPr>
      <w:r>
        <w:t>Втор</w:t>
      </w:r>
      <w:r>
        <w:t>ая</w:t>
      </w:r>
      <w:r>
        <w:t xml:space="preserve"> часть </w:t>
      </w:r>
      <w:r>
        <w:t xml:space="preserve">– </w:t>
      </w:r>
      <w:r>
        <w:t>творческое задание</w:t>
      </w:r>
      <w:r>
        <w:t xml:space="preserve"> (с выбором из 5-7 предложенных </w:t>
      </w:r>
      <w:r>
        <w:t xml:space="preserve">тем) </w:t>
      </w:r>
      <w:r>
        <w:t xml:space="preserve"> –</w:t>
      </w:r>
      <w:r>
        <w:t xml:space="preserve"> написать сочинение-эссе о своем понимании семейных ценностей, семейных традиций, о необходимости сохранения традиционной духовной культуры народов</w:t>
      </w:r>
      <w:r>
        <w:t xml:space="preserve"> России, традиционных семейных ценностей </w:t>
      </w:r>
      <w:r>
        <w:t xml:space="preserve"> </w:t>
      </w:r>
      <w:r>
        <w:t xml:space="preserve">(обозначить </w:t>
      </w:r>
      <w:r>
        <w:t>тему</w:t>
      </w:r>
      <w:r>
        <w:t xml:space="preserve"> или предложить цитату).</w:t>
      </w:r>
    </w:p>
    <w:p w14:paraId="19000000">
      <w:pPr>
        <w:spacing w:after="0" w:line="240" w:lineRule="auto"/>
        <w:ind w:firstLine="709" w:left="0"/>
        <w:jc w:val="both"/>
      </w:pPr>
      <w:r>
        <w:t>КИМы</w:t>
      </w:r>
      <w:r>
        <w:t xml:space="preserve"> будут направлены в образовательные организации в день проведения муниципального этапа областного конкурса </w:t>
      </w:r>
      <w:r>
        <w:t>«</w:t>
      </w:r>
      <w:r>
        <w:rPr>
          <w:rFonts w:ascii="Times New Roman" w:hAnsi="Times New Roman"/>
          <w:sz w:val="28"/>
        </w:rPr>
        <w:t>ЕГЭ п</w:t>
      </w:r>
      <w:r>
        <w:rPr>
          <w:rFonts w:ascii="Times New Roman" w:hAnsi="Times New Roman"/>
          <w:sz w:val="28"/>
        </w:rPr>
        <w:t>о вопросам педагогики и наставничества»</w:t>
      </w:r>
      <w:r>
        <w:t xml:space="preserve"> 11 октября</w:t>
      </w:r>
      <w:r>
        <w:t xml:space="preserve"> 2024</w:t>
      </w:r>
      <w:r>
        <w:t xml:space="preserve"> года</w:t>
      </w:r>
      <w:r>
        <w:t xml:space="preserve"> в 07.00 часов</w:t>
      </w:r>
      <w:r>
        <w:t>.</w:t>
      </w:r>
    </w:p>
    <w:p w14:paraId="1A000000">
      <w:pPr>
        <w:spacing w:after="0" w:line="240" w:lineRule="auto"/>
        <w:ind w:firstLine="709" w:left="0"/>
        <w:jc w:val="both"/>
      </w:pPr>
      <w:r>
        <w:t xml:space="preserve">Передача </w:t>
      </w:r>
      <w:r>
        <w:t>бланков ответов участников ответственным лицом от образовательной организации п</w:t>
      </w:r>
      <w:r>
        <w:t xml:space="preserve">редседателю </w:t>
      </w:r>
      <w:r>
        <w:t xml:space="preserve">конкурсной </w:t>
      </w:r>
      <w:r>
        <w:t>комиссии будет производиться в помещении МБУ ДО ДДТ 11 октября</w:t>
      </w:r>
      <w:r>
        <w:t xml:space="preserve"> 20</w:t>
      </w:r>
      <w:r>
        <w:t>24</w:t>
      </w:r>
      <w:r>
        <w:t xml:space="preserve"> года.</w:t>
      </w:r>
      <w:r>
        <w:t xml:space="preserve"> О времени передачи бланков ответов участников будет сообщено дополнительно.</w:t>
      </w:r>
    </w:p>
    <w:p w14:paraId="1B000000">
      <w:pPr>
        <w:spacing w:after="0" w:line="240" w:lineRule="auto"/>
        <w:ind w:firstLine="709" w:left="0"/>
        <w:jc w:val="both"/>
      </w:pPr>
      <w:r>
        <w:t>3.</w:t>
      </w:r>
      <w:r>
        <w:t>7</w:t>
      </w:r>
      <w:r>
        <w:t xml:space="preserve">. В день проведения </w:t>
      </w:r>
      <w:r>
        <w:t xml:space="preserve"> </w:t>
      </w:r>
      <w:r>
        <w:t>конкурса допуск участников осуществляется при предъявлении документа, удостоверяющего личность участника.</w:t>
      </w:r>
    </w:p>
    <w:p w14:paraId="1C000000">
      <w:pPr>
        <w:spacing w:after="0" w:line="240" w:lineRule="auto"/>
        <w:ind w:firstLine="709" w:left="0"/>
        <w:jc w:val="both"/>
      </w:pPr>
    </w:p>
    <w:p w14:paraId="1D000000">
      <w:pPr>
        <w:spacing w:after="0" w:line="240" w:lineRule="auto"/>
        <w:ind w:firstLine="709" w:left="0"/>
        <w:rPr>
          <w:b w:val="1"/>
        </w:rPr>
      </w:pPr>
      <w:r>
        <w:rPr>
          <w:b w:val="1"/>
        </w:rPr>
        <w:t>4</w:t>
      </w:r>
      <w:r>
        <w:rPr>
          <w:b w:val="1"/>
        </w:rPr>
        <w:t>. Подведение итогов и награждение победителей</w:t>
      </w:r>
    </w:p>
    <w:p w14:paraId="1E000000">
      <w:pPr>
        <w:spacing w:after="0" w:line="240" w:lineRule="auto"/>
        <w:ind w:firstLine="709" w:left="0"/>
        <w:jc w:val="both"/>
      </w:pPr>
      <w:r>
        <w:t>4</w:t>
      </w:r>
      <w:r>
        <w:t>.1. </w:t>
      </w:r>
      <w:r>
        <w:t xml:space="preserve">Проверка работ осуществляется </w:t>
      </w:r>
      <w:r>
        <w:t>конкурсной комиссией в помещении МБУ ДО ДДТ</w:t>
      </w:r>
      <w:r>
        <w:t xml:space="preserve"> 14-28</w:t>
      </w:r>
      <w:r>
        <w:t xml:space="preserve"> октября</w:t>
      </w:r>
      <w:r>
        <w:t xml:space="preserve"> 20</w:t>
      </w:r>
      <w:r>
        <w:t>24</w:t>
      </w:r>
      <w:r>
        <w:t xml:space="preserve"> года</w:t>
      </w:r>
      <w:r>
        <w:t xml:space="preserve">. </w:t>
      </w:r>
    </w:p>
    <w:p w14:paraId="1F000000">
      <w:pPr>
        <w:spacing w:after="0" w:line="240" w:lineRule="auto"/>
        <w:ind w:firstLine="709" w:left="0"/>
        <w:jc w:val="both"/>
      </w:pPr>
      <w:r>
        <w:t xml:space="preserve">4.2. </w:t>
      </w:r>
      <w:r>
        <w:t xml:space="preserve">Подведение </w:t>
      </w:r>
      <w:r>
        <w:t xml:space="preserve">итогов </w:t>
      </w:r>
      <w:r>
        <w:t xml:space="preserve"> муниципального</w:t>
      </w:r>
      <w:r>
        <w:t xml:space="preserve"> конкурса </w:t>
      </w:r>
      <w:r>
        <w:t>«</w:t>
      </w:r>
      <w:r>
        <w:t>Тематический ЕГЭ п</w:t>
      </w:r>
      <w:r>
        <w:t>о вопросам науки и технологий</w:t>
      </w:r>
      <w:r>
        <w:t xml:space="preserve">» </w:t>
      </w:r>
      <w:r>
        <w:t>осуществляется не позднее 1</w:t>
      </w:r>
      <w:r>
        <w:t>0</w:t>
      </w:r>
      <w:r>
        <w:t xml:space="preserve"> дней после его проведения, </w:t>
      </w:r>
      <w:r>
        <w:t xml:space="preserve"> </w:t>
      </w:r>
      <w:r>
        <w:t xml:space="preserve"> организаторы</w:t>
      </w:r>
      <w:r>
        <w:t xml:space="preserve"> экзамена</w:t>
      </w:r>
      <w:r>
        <w:t xml:space="preserve"> размещают на </w:t>
      </w:r>
      <w:r>
        <w:t>официальн</w:t>
      </w:r>
      <w:r>
        <w:t xml:space="preserve">ом сайте управления образования </w:t>
      </w:r>
      <w:r>
        <w:t>Зимовниковского</w:t>
      </w:r>
      <w:r>
        <w:t xml:space="preserve"> района</w:t>
      </w:r>
      <w:r>
        <w:t xml:space="preserve"> </w:t>
      </w:r>
      <w:r>
        <w:t xml:space="preserve"> информацию о результатах участников.</w:t>
      </w:r>
    </w:p>
    <w:p w14:paraId="20000000">
      <w:pPr>
        <w:spacing w:after="0" w:line="240" w:lineRule="auto"/>
        <w:ind w:firstLine="709" w:left="0"/>
        <w:jc w:val="both"/>
      </w:pPr>
      <w:r>
        <w:t>4.3.</w:t>
      </w:r>
      <w:r>
        <w:t xml:space="preserve"> Победители конкурса награждаются </w:t>
      </w:r>
      <w:r>
        <w:t xml:space="preserve">Дипломами </w:t>
      </w:r>
      <w:r>
        <w:t xml:space="preserve"> </w:t>
      </w:r>
      <w:r>
        <w:t xml:space="preserve">1, 2 и 3 </w:t>
      </w:r>
      <w:r>
        <w:t xml:space="preserve"> </w:t>
      </w:r>
      <w:r>
        <w:t>степени</w:t>
      </w:r>
      <w:r>
        <w:t>.</w:t>
      </w:r>
      <w:r>
        <w:t xml:space="preserve"> </w:t>
      </w:r>
      <w:r>
        <w:t xml:space="preserve"> </w:t>
      </w:r>
    </w:p>
    <w:p w14:paraId="21000000">
      <w:pPr>
        <w:spacing w:after="0" w:line="240" w:lineRule="auto"/>
        <w:ind w:firstLine="709" w:left="0"/>
        <w:jc w:val="center"/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Основной текст (2)"/>
    <w:basedOn w:val="Style_2"/>
    <w:link w:val="Style_1_ch"/>
    <w:pPr>
      <w:widowControl w:val="0"/>
      <w:spacing w:after="600" w:line="320" w:lineRule="exact"/>
      <w:ind/>
    </w:pPr>
    <w:rPr>
      <w:sz w:val="26"/>
    </w:rPr>
  </w:style>
  <w:style w:styleId="Style_1_ch" w:type="character">
    <w:name w:val="Основной текст (2)"/>
    <w:basedOn w:val="Style_2_ch"/>
    <w:link w:val="Style_1"/>
    <w:rPr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apple-converted-space"/>
    <w:basedOn w:val="Style_8"/>
    <w:link w:val="Style_19_ch"/>
  </w:style>
  <w:style w:styleId="Style_19_ch" w:type="character">
    <w:name w:val="apple-converted-space"/>
    <w:basedOn w:val="Style_8_ch"/>
    <w:link w:val="Style_19"/>
  </w:style>
  <w:style w:styleId="Style_20" w:type="paragraph">
    <w:name w:val="description"/>
    <w:basedOn w:val="Style_2"/>
    <w:link w:val="Style_20_ch"/>
    <w:pPr>
      <w:spacing w:afterAutospacing="on" w:beforeAutospacing="on" w:line="240" w:lineRule="auto"/>
      <w:ind/>
    </w:pPr>
    <w:rPr>
      <w:sz w:val="24"/>
    </w:rPr>
  </w:style>
  <w:style w:styleId="Style_20_ch" w:type="character">
    <w:name w:val="description"/>
    <w:basedOn w:val="Style_2_ch"/>
    <w:link w:val="Style_20"/>
    <w:rPr>
      <w:sz w:val="24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2"/>
    <w:link w:val="Style_25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25_ch" w:type="character">
    <w:name w:val="heading 2"/>
    <w:basedOn w:val="Style_2_ch"/>
    <w:link w:val="Style_25"/>
    <w:rPr>
      <w:b w:val="1"/>
      <w:sz w:val="3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2024-08-14T12:38:32Z</dcterms:modified>
</cp:coreProperties>
</file>