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240" w:lineRule="atLeast"/>
        <w:rPr>
          <w:rFonts w:ascii="Times New Roman" w:hAnsi="Times New Roman"/>
          <w:color w:val="auto"/>
          <w:sz w:val="28"/>
          <w:szCs w:val="28"/>
        </w:rPr>
      </w:pPr>
      <w:bookmarkStart w:id="0" w:name="_Toc494819987"/>
    </w:p>
    <w:p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 А МЯ Т К А</w:t>
      </w:r>
    </w:p>
    <w:p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порядке проведения итогового собеседования по русскому языку                           (для ознакомления участников итогового собеседования</w:t>
      </w:r>
    </w:p>
    <w:p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по русскому языку и их родителей (законных представителей) </w:t>
      </w:r>
    </w:p>
    <w:p>
      <w:pPr>
        <w:pStyle w:val="2"/>
        <w:spacing w:before="0" w:line="240" w:lineRule="atLeast"/>
        <w:jc w:val="center"/>
        <w:rPr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(под подпись)</w:t>
      </w:r>
      <w:bookmarkEnd w:id="0"/>
    </w:p>
    <w:p>
      <w:pPr>
        <w:spacing w:line="240" w:lineRule="atLeast"/>
        <w:ind w:firstLine="709"/>
        <w:jc w:val="both"/>
        <w:rPr>
          <w:b/>
          <w:sz w:val="26"/>
          <w:szCs w:val="26"/>
        </w:rPr>
      </w:pPr>
    </w:p>
    <w:p>
      <w:pPr>
        <w:numPr>
          <w:ilvl w:val="0"/>
          <w:numId w:val="1"/>
        </w:numPr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собеседование по русскому языку                                  (далее – </w:t>
      </w:r>
      <w:bookmarkStart w:id="1" w:name="_Hlk23854941"/>
      <w:r>
        <w:rPr>
          <w:sz w:val="28"/>
          <w:szCs w:val="28"/>
        </w:rPr>
        <w:t>собеседование</w:t>
      </w:r>
      <w:bookmarkEnd w:id="1"/>
      <w:r>
        <w:rPr>
          <w:sz w:val="28"/>
          <w:szCs w:val="28"/>
        </w:rPr>
        <w:t>)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IX классов, экстернов.</w:t>
      </w:r>
    </w:p>
    <w:p>
      <w:pPr>
        <w:numPr>
          <w:ilvl w:val="0"/>
          <w:numId w:val="1"/>
        </w:numPr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 проводится во вторую среду февраля, вторую рабочую среду марта и первый рабочий понедельник мая.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Для участия в собеседовании участники собеседования подают заявление и согласие на обработку персональных данных не позднее                     чем за две недели до начала проведения собеседования.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Собеседование проводится в школах, где обучаются участники собеседования, и (или) в местах проведения собеседования, определенных министерством образования науки </w:t>
      </w:r>
      <w:r>
        <w:rPr>
          <w:sz w:val="28"/>
          <w:szCs w:val="28"/>
          <w:lang w:val="ru-RU"/>
        </w:rPr>
        <w:t>Ростовской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области. 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С</w:t>
      </w:r>
      <w:r>
        <w:rPr>
          <w:sz w:val="28"/>
          <w:szCs w:val="28"/>
        </w:rPr>
        <w:t>обеседование начинается в 09.00 по местному времени. Участники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собеседования не ведется образовательный процесс).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 проведении собеседования используется звукозаписывающее оборудование.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Продолжительность проведения собеседования для каждого участника собеседования составляет в среднем 15 минут. 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участников собеседования с ограниченными возможностями здоровья, участников итогового собеседования – детей-инвалидов                         и инвалидов продолжительность проведения итогового собеседования увеличивается на 30 минут. 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продолжительность собеседования не включается время, отведенное на подготовительные мероприятия (приветствие участника собеседования, внесение сведений в ведомость учета проведения собеседования в аудитории, инструктаж участника собеседования экзаменатором-собеседником                      по выполнению заданий до начала процедуры и др.). 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Во время проведения собеседования участникам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                и передачи информации.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случае если участник собеседования по состоянию здоровья               или другим объективным причинам не может завершить собеседование,             он может покинуть аудиторию проведения собеседования. Указанная процедура сопровождается составлением «Акт о досрочном завершении собеседования по уважительным причинам».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Повторно допускаются к собеседованию в дополнительные сроки            в текущем учебном году следующие обучающиеся, экстерны: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получившие по собеседованию неудовлетворительный результат («незачет»);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явившиеся на собеседование по уважительным причинам (болезнь или иные обстоятельства), подтвержденным документально;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завершившие собеседование по уважительным причинам (болезнь или иные обстоятельства), подтвержденным документально.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целях предотвращения конфликта интересов и обеспечения объективного оценивания собеседования обучающимся, экстернам                 при получении повторного неудовлетворительного результата («незачет»)          за собеседование предоставляется право подать в письменной форме заявление на проверку аудиозаписи устного ответа участника собеседования комиссией, сформированной министерством образования и науки </w:t>
      </w:r>
      <w:r>
        <w:rPr>
          <w:sz w:val="28"/>
          <w:szCs w:val="28"/>
          <w:lang w:val="ru-RU"/>
        </w:rPr>
        <w:t>Ростовской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области.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Срок действия собеседования как допуска к ГИА – бессрочно.</w:t>
      </w:r>
    </w:p>
    <w:p>
      <w:pPr>
        <w:spacing w:line="240" w:lineRule="atLeast"/>
        <w:ind w:firstLine="709"/>
        <w:jc w:val="both"/>
        <w:rPr>
          <w:sz w:val="28"/>
          <w:szCs w:val="28"/>
        </w:rPr>
      </w:pPr>
    </w:p>
    <w:p>
      <w:pPr>
        <w:spacing w:line="240" w:lineRule="atLeast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 правилами проведения итогового собеседования ознакомлен (-а):</w:t>
      </w:r>
    </w:p>
    <w:p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Участник собеседования</w:t>
      </w:r>
    </w:p>
    <w:p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___________________</w:t>
      </w:r>
      <w:r>
        <w:rPr>
          <w:rFonts w:hint="default"/>
          <w:sz w:val="28"/>
          <w:szCs w:val="28"/>
          <w:lang w:val="ru-RU"/>
        </w:rPr>
        <w:t>__________________________</w:t>
      </w:r>
      <w:r>
        <w:rPr>
          <w:sz w:val="28"/>
          <w:szCs w:val="28"/>
        </w:rPr>
        <w:t>(_____________________)</w:t>
      </w:r>
    </w:p>
    <w:p>
      <w:pPr>
        <w:autoSpaceDE w:val="0"/>
        <w:autoSpaceDN w:val="0"/>
        <w:adjustRightInd w:val="0"/>
        <w:spacing w:line="240" w:lineRule="atLeast"/>
        <w:rPr>
          <w:sz w:val="18"/>
          <w:szCs w:val="18"/>
        </w:rPr>
      </w:pPr>
    </w:p>
    <w:p>
      <w:pPr>
        <w:autoSpaceDE w:val="0"/>
        <w:autoSpaceDN w:val="0"/>
        <w:adjustRightInd w:val="0"/>
        <w:spacing w:line="240" w:lineRule="atLeast"/>
        <w:rPr>
          <w:sz w:val="18"/>
          <w:szCs w:val="18"/>
        </w:rPr>
      </w:pPr>
    </w:p>
    <w:p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«___»_______20__г.</w:t>
      </w:r>
    </w:p>
    <w:p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Родитель/законный представитель участника собеседования ___________________</w:t>
      </w:r>
      <w:r>
        <w:rPr>
          <w:rFonts w:hint="default"/>
          <w:sz w:val="28"/>
          <w:szCs w:val="28"/>
          <w:lang w:val="ru-RU"/>
        </w:rPr>
        <w:t>__________________________</w:t>
      </w:r>
      <w:r>
        <w:rPr>
          <w:sz w:val="28"/>
          <w:szCs w:val="28"/>
        </w:rPr>
        <w:t xml:space="preserve">(_____________________) </w:t>
      </w:r>
    </w:p>
    <w:p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«___»_______20__г.</w:t>
      </w:r>
    </w:p>
    <w:p>
      <w:pPr>
        <w:spacing w:line="240" w:lineRule="atLeast"/>
        <w:rPr>
          <w:sz w:val="6"/>
          <w:szCs w:val="6"/>
        </w:rPr>
      </w:pPr>
    </w:p>
    <w:p>
      <w:pPr>
        <w:spacing w:line="240" w:lineRule="atLeast"/>
        <w:jc w:val="center"/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6192364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636EA"/>
    <w:multiLevelType w:val="multilevel"/>
    <w:tmpl w:val="16E636EA"/>
    <w:lvl w:ilvl="0" w:tentative="0">
      <w:start w:val="1"/>
      <w:numFmt w:val="decimal"/>
      <w:lvlText w:val="%1."/>
      <w:lvlJc w:val="left"/>
      <w:pPr>
        <w:ind w:left="5430" w:hanging="1035"/>
      </w:pPr>
    </w:lvl>
    <w:lvl w:ilvl="1" w:tentative="0">
      <w:start w:val="1"/>
      <w:numFmt w:val="lowerLetter"/>
      <w:lvlText w:val="%2."/>
      <w:lvlJc w:val="left"/>
      <w:pPr>
        <w:ind w:left="5475" w:hanging="360"/>
      </w:pPr>
    </w:lvl>
    <w:lvl w:ilvl="2" w:tentative="0">
      <w:start w:val="1"/>
      <w:numFmt w:val="lowerRoman"/>
      <w:lvlText w:val="%3."/>
      <w:lvlJc w:val="right"/>
      <w:pPr>
        <w:ind w:left="6195" w:hanging="180"/>
      </w:pPr>
    </w:lvl>
    <w:lvl w:ilvl="3" w:tentative="0">
      <w:start w:val="1"/>
      <w:numFmt w:val="decimal"/>
      <w:lvlText w:val="%4."/>
      <w:lvlJc w:val="left"/>
      <w:pPr>
        <w:ind w:left="6915" w:hanging="360"/>
      </w:pPr>
    </w:lvl>
    <w:lvl w:ilvl="4" w:tentative="0">
      <w:start w:val="1"/>
      <w:numFmt w:val="lowerLetter"/>
      <w:lvlText w:val="%5."/>
      <w:lvlJc w:val="left"/>
      <w:pPr>
        <w:ind w:left="7635" w:hanging="360"/>
      </w:pPr>
    </w:lvl>
    <w:lvl w:ilvl="5" w:tentative="0">
      <w:start w:val="1"/>
      <w:numFmt w:val="lowerRoman"/>
      <w:lvlText w:val="%6."/>
      <w:lvlJc w:val="right"/>
      <w:pPr>
        <w:ind w:left="8355" w:hanging="180"/>
      </w:pPr>
    </w:lvl>
    <w:lvl w:ilvl="6" w:tentative="0">
      <w:start w:val="1"/>
      <w:numFmt w:val="decimal"/>
      <w:lvlText w:val="%7."/>
      <w:lvlJc w:val="left"/>
      <w:pPr>
        <w:ind w:left="9075" w:hanging="360"/>
      </w:pPr>
    </w:lvl>
    <w:lvl w:ilvl="7" w:tentative="0">
      <w:start w:val="1"/>
      <w:numFmt w:val="lowerLetter"/>
      <w:lvlText w:val="%8."/>
      <w:lvlJc w:val="left"/>
      <w:pPr>
        <w:ind w:left="9795" w:hanging="360"/>
      </w:pPr>
    </w:lvl>
    <w:lvl w:ilvl="8" w:tentative="0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A6"/>
    <w:rsid w:val="000B404D"/>
    <w:rsid w:val="00162707"/>
    <w:rsid w:val="001741F1"/>
    <w:rsid w:val="00211C37"/>
    <w:rsid w:val="002215FC"/>
    <w:rsid w:val="00237D7E"/>
    <w:rsid w:val="0024351E"/>
    <w:rsid w:val="00287B85"/>
    <w:rsid w:val="0029774E"/>
    <w:rsid w:val="00320560"/>
    <w:rsid w:val="003A5230"/>
    <w:rsid w:val="003B7B89"/>
    <w:rsid w:val="004806AE"/>
    <w:rsid w:val="00495E57"/>
    <w:rsid w:val="00515B5A"/>
    <w:rsid w:val="005418AF"/>
    <w:rsid w:val="00597D8E"/>
    <w:rsid w:val="005F296A"/>
    <w:rsid w:val="00631063"/>
    <w:rsid w:val="006A41E6"/>
    <w:rsid w:val="006E4B96"/>
    <w:rsid w:val="00705C8C"/>
    <w:rsid w:val="007215E8"/>
    <w:rsid w:val="007F31FE"/>
    <w:rsid w:val="00802B19"/>
    <w:rsid w:val="008101BD"/>
    <w:rsid w:val="008179E5"/>
    <w:rsid w:val="00897E2D"/>
    <w:rsid w:val="00966B76"/>
    <w:rsid w:val="00A142F7"/>
    <w:rsid w:val="00A7356E"/>
    <w:rsid w:val="00A87F9C"/>
    <w:rsid w:val="00B201BB"/>
    <w:rsid w:val="00B71A5D"/>
    <w:rsid w:val="00BB1E4F"/>
    <w:rsid w:val="00C36F08"/>
    <w:rsid w:val="00C43357"/>
    <w:rsid w:val="00C518A8"/>
    <w:rsid w:val="00CC61B0"/>
    <w:rsid w:val="00D9323F"/>
    <w:rsid w:val="00DC6CD6"/>
    <w:rsid w:val="00DE4F9E"/>
    <w:rsid w:val="00E04905"/>
    <w:rsid w:val="00E152DA"/>
    <w:rsid w:val="00E442B2"/>
    <w:rsid w:val="00E75D62"/>
    <w:rsid w:val="00EB0534"/>
    <w:rsid w:val="00EB7B51"/>
    <w:rsid w:val="00F0675B"/>
    <w:rsid w:val="00F320A6"/>
    <w:rsid w:val="00FA7357"/>
    <w:rsid w:val="19963A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2"/>
    <w:unhideWhenUsed/>
    <w:uiPriority w:val="0"/>
    <w:pPr>
      <w:jc w:val="both"/>
    </w:pPr>
    <w:rPr>
      <w:sz w:val="28"/>
      <w:szCs w:val="20"/>
    </w:rPr>
  </w:style>
  <w:style w:type="paragraph" w:styleId="7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character" w:customStyle="1" w:styleId="9">
    <w:name w:val="Заголовок 2 Знак"/>
    <w:basedOn w:val="3"/>
    <w:link w:val="2"/>
    <w:semiHidden/>
    <w:qFormat/>
    <w:uiPriority w:val="0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Абзац списка Знак"/>
    <w:link w:val="11"/>
    <w:locked/>
    <w:uiPriority w:val="34"/>
    <w:rPr>
      <w:rFonts w:ascii="Times New Roman" w:hAnsi="Times New Roman" w:eastAsia="Times New Roman" w:cs="Times New Roman"/>
      <w:sz w:val="24"/>
      <w:szCs w:val="24"/>
    </w:rPr>
  </w:style>
  <w:style w:type="paragraph" w:styleId="11">
    <w:name w:val="List Paragraph"/>
    <w:basedOn w:val="1"/>
    <w:link w:val="10"/>
    <w:qFormat/>
    <w:uiPriority w:val="34"/>
    <w:pPr>
      <w:ind w:left="720"/>
      <w:contextualSpacing/>
    </w:pPr>
    <w:rPr>
      <w:lang w:eastAsia="en-US"/>
    </w:rPr>
  </w:style>
  <w:style w:type="character" w:customStyle="1" w:styleId="12">
    <w:name w:val="Основной текст 2 Знак"/>
    <w:basedOn w:val="3"/>
    <w:link w:val="6"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3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3"/>
    <w:link w:val="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Текст выноски Знак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576</Words>
  <Characters>3287</Characters>
  <Lines>27</Lines>
  <Paragraphs>7</Paragraphs>
  <TotalTime>14</TotalTime>
  <ScaleCrop>false</ScaleCrop>
  <LinksUpToDate>false</LinksUpToDate>
  <CharactersWithSpaces>3856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2019-11-06T07:30:00Z</dcterms:created>
  <dc:creator>Микерова Анна Алексеевна</dc:creator>
  <cp:lastModifiedBy>user</cp:lastModifiedBy>
  <cp:lastPrinted>2019-11-08T06:14:00Z</cp:lastPrinted>
  <dcterms:modified xsi:type="dcterms:W3CDTF">2022-12-19T17:36:51Z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9D0072F904A94F3F97B5CB3D80C6F848</vt:lpwstr>
  </property>
</Properties>
</file>