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46E" w:rsidRPr="00C0546E" w:rsidRDefault="00C0546E" w:rsidP="00C0546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МБОУ Конзаводская СОШ №2</w:t>
      </w:r>
      <w:r w:rsidRPr="00C054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2022 году стала участником федерального проекта «Современная школа». На базе </w:t>
      </w:r>
      <w:proofErr w:type="gramStart"/>
      <w:r w:rsidRPr="00C054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школы  создан</w:t>
      </w:r>
      <w:proofErr w:type="gramEnd"/>
      <w:r w:rsidRPr="00C054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 Центр образования естественно-научной и технологической направленностей «Точка роста».</w:t>
      </w:r>
    </w:p>
    <w:p w:rsidR="00C0546E" w:rsidRPr="00C0546E" w:rsidRDefault="00C0546E" w:rsidP="00C0546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54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             </w:t>
      </w:r>
      <w:proofErr w:type="gramStart"/>
      <w:r w:rsidRPr="00C054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Центр  состоит</w:t>
      </w:r>
      <w:proofErr w:type="gramEnd"/>
      <w:r w:rsidRPr="00C054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из 2-х помещений. Первое помещение предназначено для изучения </w:t>
      </w:r>
      <w:proofErr w:type="gramStart"/>
      <w:r w:rsidRPr="00C054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предметов  «</w:t>
      </w:r>
      <w:proofErr w:type="gramEnd"/>
      <w:r w:rsidRPr="00C054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Химия» и  «Биология», организована лаборатория по предметам. Второе </w:t>
      </w:r>
      <w:proofErr w:type="gramStart"/>
      <w:r w:rsidRPr="00C054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помещение  предназначено</w:t>
      </w:r>
      <w:proofErr w:type="gramEnd"/>
      <w:r w:rsidRPr="00C054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для изучения предмета «Физика», </w:t>
      </w:r>
      <w:r w:rsidRPr="00C0546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организована лаборатория по  предмету «Физика».</w:t>
      </w:r>
    </w:p>
    <w:p w:rsidR="00C0546E" w:rsidRPr="00C0546E" w:rsidRDefault="00C0546E" w:rsidP="00C0546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54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      Оформление </w:t>
      </w:r>
      <w:proofErr w:type="gramStart"/>
      <w:r w:rsidRPr="00C054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Центра  выполнено</w:t>
      </w:r>
      <w:proofErr w:type="gramEnd"/>
      <w:r w:rsidRPr="00C054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 использованием фирменного стиля Центра «Точка роста».</w:t>
      </w:r>
    </w:p>
    <w:p w:rsidR="00C0546E" w:rsidRPr="00C0546E" w:rsidRDefault="00C0546E" w:rsidP="00C0546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54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      В помещениях Центра «Точка р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оста» на базе МБОУ Конзаводской СОШ №2</w:t>
      </w:r>
      <w:r w:rsidRPr="00C054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проведен косметический ремонт.</w:t>
      </w:r>
    </w:p>
    <w:p w:rsidR="00C0546E" w:rsidRPr="00C0546E" w:rsidRDefault="00C0546E" w:rsidP="00C0546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54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    В Центре «Точка </w:t>
      </w:r>
      <w:proofErr w:type="gramStart"/>
      <w:r w:rsidRPr="00C054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роста»  работают</w:t>
      </w:r>
      <w:proofErr w:type="gramEnd"/>
      <w:r w:rsidRPr="00C054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педагогические работники, прошедшие обучение по программам дополнительного профессионального образования из Федерального реестра программ ДПО.</w:t>
      </w:r>
    </w:p>
    <w:p w:rsidR="00C0546E" w:rsidRPr="00C0546E" w:rsidRDefault="00C0546E" w:rsidP="00C0546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546E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u w:val="single"/>
          <w:lang w:eastAsia="ru-RU"/>
        </w:rPr>
        <w:t>Информация о средствах обучения и воспитания, оборудовании, которым оснащен Центр "Точка роста"</w:t>
      </w:r>
    </w:p>
    <w:p w:rsidR="00C0546E" w:rsidRPr="00C0546E" w:rsidRDefault="00C0546E" w:rsidP="00C0546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546E">
        <w:rPr>
          <w:rFonts w:ascii="Times New Roman" w:eastAsia="Times New Roman" w:hAnsi="Times New Roman" w:cs="Times New Roman"/>
          <w:b/>
          <w:bCs/>
          <w:color w:val="000080"/>
          <w:sz w:val="30"/>
          <w:szCs w:val="30"/>
          <w:lang w:eastAsia="ru-RU"/>
        </w:rPr>
        <w:t>Естественнонаучная направленность</w:t>
      </w:r>
    </w:p>
    <w:p w:rsidR="00C0546E" w:rsidRPr="00C0546E" w:rsidRDefault="00C0546E" w:rsidP="00C0546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546E">
        <w:rPr>
          <w:rFonts w:ascii="Times New Roman" w:eastAsia="Times New Roman" w:hAnsi="Times New Roman" w:cs="Times New Roman"/>
          <w:color w:val="000080"/>
          <w:sz w:val="30"/>
          <w:szCs w:val="30"/>
          <w:u w:val="single"/>
          <w:lang w:eastAsia="ru-RU"/>
        </w:rPr>
        <w:t>Общее оборудование</w:t>
      </w:r>
      <w:r w:rsidRPr="00C0546E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 (физика, химия, биология):</w:t>
      </w:r>
    </w:p>
    <w:p w:rsidR="00C0546E" w:rsidRPr="00C0546E" w:rsidRDefault="00C0546E" w:rsidP="00C054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546E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Цифровая лаборатория ученическая (физика, химия, биология).</w:t>
      </w:r>
    </w:p>
    <w:p w:rsidR="00C0546E" w:rsidRPr="00C0546E" w:rsidRDefault="00C0546E" w:rsidP="00C054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546E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Комплект посуды и оборудования для ученических опытов (физика, химия, биология).</w:t>
      </w:r>
    </w:p>
    <w:p w:rsidR="00C0546E" w:rsidRPr="00C0546E" w:rsidRDefault="00C0546E" w:rsidP="00C0546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546E">
        <w:rPr>
          <w:rFonts w:ascii="Times New Roman" w:eastAsia="Times New Roman" w:hAnsi="Times New Roman" w:cs="Times New Roman"/>
          <w:color w:val="000080"/>
          <w:sz w:val="30"/>
          <w:szCs w:val="30"/>
          <w:u w:val="single"/>
          <w:lang w:eastAsia="ru-RU"/>
        </w:rPr>
        <w:t>Биология:</w:t>
      </w:r>
    </w:p>
    <w:p w:rsidR="00C0546E" w:rsidRPr="00C0546E" w:rsidRDefault="00C0546E" w:rsidP="00C054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546E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Комплект влажных препаратов демонстрационный.</w:t>
      </w:r>
    </w:p>
    <w:p w:rsidR="00C0546E" w:rsidRPr="00C0546E" w:rsidRDefault="00C0546E" w:rsidP="00C054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546E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Комплект гербариев демонстрационный.</w:t>
      </w:r>
    </w:p>
    <w:p w:rsidR="00C0546E" w:rsidRPr="00C0546E" w:rsidRDefault="00C0546E" w:rsidP="00C054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546E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Комплект коллекций демонстрационный (по разным темам курса биологии).</w:t>
      </w:r>
    </w:p>
    <w:p w:rsidR="00C0546E" w:rsidRPr="00C0546E" w:rsidRDefault="00C0546E" w:rsidP="00C0546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546E">
        <w:rPr>
          <w:rFonts w:ascii="Times New Roman" w:eastAsia="Times New Roman" w:hAnsi="Times New Roman" w:cs="Times New Roman"/>
          <w:color w:val="000080"/>
          <w:sz w:val="30"/>
          <w:szCs w:val="30"/>
          <w:u w:val="single"/>
          <w:lang w:eastAsia="ru-RU"/>
        </w:rPr>
        <w:t>Химия:</w:t>
      </w:r>
    </w:p>
    <w:p w:rsidR="00C0546E" w:rsidRPr="00C0546E" w:rsidRDefault="00C0546E" w:rsidP="00C054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546E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Демонстрационное оборудование.</w:t>
      </w:r>
    </w:p>
    <w:p w:rsidR="00C0546E" w:rsidRPr="00C0546E" w:rsidRDefault="00C0546E" w:rsidP="00C054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546E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Комплект химических реактивов.</w:t>
      </w:r>
    </w:p>
    <w:p w:rsidR="00C0546E" w:rsidRPr="00C0546E" w:rsidRDefault="00C0546E" w:rsidP="00C054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546E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lastRenderedPageBreak/>
        <w:t>Комплект коллекций («Волокна», «Металлы и сплавы», «Пластмассы», наборы для моделирования строения органических веществ и др.)</w:t>
      </w:r>
    </w:p>
    <w:p w:rsidR="00C0546E" w:rsidRPr="00C0546E" w:rsidRDefault="00C0546E" w:rsidP="00C0546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546E">
        <w:rPr>
          <w:rFonts w:ascii="Times New Roman" w:eastAsia="Times New Roman" w:hAnsi="Times New Roman" w:cs="Times New Roman"/>
          <w:color w:val="000080"/>
          <w:sz w:val="30"/>
          <w:szCs w:val="30"/>
          <w:u w:val="single"/>
          <w:lang w:eastAsia="ru-RU"/>
        </w:rPr>
        <w:t>Физика:</w:t>
      </w:r>
    </w:p>
    <w:p w:rsidR="00C0546E" w:rsidRPr="00C0546E" w:rsidRDefault="00C0546E" w:rsidP="00C054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546E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Оборудование для демонстрационных опытов.</w:t>
      </w:r>
    </w:p>
    <w:p w:rsidR="00C0546E" w:rsidRPr="00C0546E" w:rsidRDefault="00C0546E" w:rsidP="00C054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546E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Оборудование для лабораторных работ и ученических опытов (на базе комплектов для ОГЭ).</w:t>
      </w:r>
    </w:p>
    <w:p w:rsidR="00C0546E" w:rsidRPr="00C0546E" w:rsidRDefault="00C0546E" w:rsidP="00C0546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546E">
        <w:rPr>
          <w:rFonts w:ascii="Times New Roman" w:eastAsia="Times New Roman" w:hAnsi="Times New Roman" w:cs="Times New Roman"/>
          <w:b/>
          <w:bCs/>
          <w:color w:val="000080"/>
          <w:sz w:val="30"/>
          <w:szCs w:val="30"/>
          <w:u w:val="single"/>
          <w:lang w:eastAsia="ru-RU"/>
        </w:rPr>
        <w:t>Компьютерное оборудование</w:t>
      </w:r>
    </w:p>
    <w:p w:rsidR="00C0546E" w:rsidRPr="00C0546E" w:rsidRDefault="00F75AF2" w:rsidP="00C0546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Ноутбуки (24</w:t>
      </w:r>
      <w:r w:rsidR="00C0546E" w:rsidRPr="00C0546E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 шт.).</w:t>
      </w:r>
    </w:p>
    <w:p w:rsidR="00C0546E" w:rsidRPr="00C0546E" w:rsidRDefault="00C0546E" w:rsidP="00C0546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546E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МФУ (принтер, сканер, копир) (2 шт.)</w:t>
      </w:r>
    </w:p>
    <w:p w:rsidR="00C0546E" w:rsidRPr="00C0546E" w:rsidRDefault="00C0546E" w:rsidP="00C0546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546E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Интерактивная панель</w:t>
      </w:r>
    </w:p>
    <w:p w:rsidR="00302935" w:rsidRDefault="00302935">
      <w:bookmarkStart w:id="0" w:name="_GoBack"/>
      <w:bookmarkEnd w:id="0"/>
    </w:p>
    <w:sectPr w:rsidR="00302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642F8"/>
    <w:multiLevelType w:val="multilevel"/>
    <w:tmpl w:val="C54A25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8049F1"/>
    <w:multiLevelType w:val="multilevel"/>
    <w:tmpl w:val="EFD442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896B75"/>
    <w:multiLevelType w:val="multilevel"/>
    <w:tmpl w:val="76C4C3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B270EE"/>
    <w:multiLevelType w:val="multilevel"/>
    <w:tmpl w:val="640CAC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B8"/>
    <w:rsid w:val="00302935"/>
    <w:rsid w:val="003055B8"/>
    <w:rsid w:val="00C0546E"/>
    <w:rsid w:val="00F7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3064E"/>
  <w15:chartTrackingRefBased/>
  <w15:docId w15:val="{5BDBD006-593A-4625-8DB0-6B0B10732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6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2022-11-28T17:04:00Z</dcterms:created>
  <dcterms:modified xsi:type="dcterms:W3CDTF">2022-11-28T17:21:00Z</dcterms:modified>
</cp:coreProperties>
</file>